
<file path=[Content_Types].xml><?xml version="1.0" encoding="utf-8"?>
<Types xmlns="http://schemas.openxmlformats.org/package/2006/content-types">
  <Default Extension="rels" ContentType="application/vnd.openxmlformats-package.relationships+xml"/>
  <Default Extension="xml" ContentType="application/xml"/>
  <Default Extension="tif" ContentType="image/tif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344D7" w:rsidRDefault="00464898" w:rsidP="007344D7">
      <w:r>
        <w:rPr>
          <w:noProof/>
          <w:sz w:val="32"/>
          <w:szCs w:val="32"/>
          <w:lang w:eastAsia="it-IT"/>
        </w:rPr>
        <w:drawing>
          <wp:inline distT="0" distB="0" distL="0" distR="0" wp14:anchorId="40126CAF" wp14:editId="1DE04BD2">
            <wp:extent cx="2910840" cy="1075133"/>
            <wp:effectExtent l="0" t="0" r="381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lottoDrama Academy logo small tiff.tif"/>
                    <pic:cNvPicPr/>
                  </pic:nvPicPr>
                  <pic:blipFill>
                    <a:blip r:embed="rId4">
                      <a:extLst>
                        <a:ext uri="{28A0092B-C50C-407E-A947-70E740481C1C}">
                          <a14:useLocalDpi xmlns:a14="http://schemas.microsoft.com/office/drawing/2010/main" val="0"/>
                        </a:ext>
                      </a:extLst>
                    </a:blip>
                    <a:stretch>
                      <a:fillRect/>
                    </a:stretch>
                  </pic:blipFill>
                  <pic:spPr>
                    <a:xfrm>
                      <a:off x="0" y="0"/>
                      <a:ext cx="2982781" cy="1101705"/>
                    </a:xfrm>
                    <a:prstGeom prst="rect">
                      <a:avLst/>
                    </a:prstGeom>
                  </pic:spPr>
                </pic:pic>
              </a:graphicData>
            </a:graphic>
          </wp:inline>
        </w:drawing>
      </w:r>
    </w:p>
    <w:p w:rsidR="009843B3" w:rsidRPr="009843B3" w:rsidRDefault="007344D7" w:rsidP="009843B3">
      <w:pPr>
        <w:rPr>
          <w:i/>
          <w:sz w:val="28"/>
          <w:szCs w:val="28"/>
        </w:rPr>
      </w:pPr>
      <w:r w:rsidRPr="007344D7">
        <w:rPr>
          <w:sz w:val="28"/>
          <w:szCs w:val="28"/>
        </w:rPr>
        <w:t xml:space="preserve">Description </w:t>
      </w:r>
      <w:r w:rsidR="008A7A72">
        <w:rPr>
          <w:sz w:val="28"/>
          <w:szCs w:val="28"/>
        </w:rPr>
        <w:t xml:space="preserve">and regulations </w:t>
      </w:r>
      <w:r w:rsidRPr="007344D7">
        <w:rPr>
          <w:sz w:val="28"/>
          <w:szCs w:val="28"/>
        </w:rPr>
        <w:t xml:space="preserve">of the </w:t>
      </w:r>
      <w:r w:rsidR="009843B3">
        <w:rPr>
          <w:sz w:val="28"/>
          <w:szCs w:val="28"/>
        </w:rPr>
        <w:t xml:space="preserve">training </w:t>
      </w:r>
      <w:r w:rsidRPr="007344D7">
        <w:rPr>
          <w:sz w:val="28"/>
          <w:szCs w:val="28"/>
        </w:rPr>
        <w:t>course</w:t>
      </w:r>
      <w:r w:rsidR="009843B3">
        <w:rPr>
          <w:sz w:val="28"/>
          <w:szCs w:val="28"/>
        </w:rPr>
        <w:t xml:space="preserve"> for teachers</w:t>
      </w:r>
      <w:r w:rsidR="00464898">
        <w:rPr>
          <w:sz w:val="28"/>
          <w:szCs w:val="28"/>
        </w:rPr>
        <w:br/>
      </w:r>
      <w:r w:rsidR="009843B3" w:rsidRPr="009843B3">
        <w:rPr>
          <w:i/>
          <w:sz w:val="28"/>
          <w:szCs w:val="28"/>
        </w:rPr>
        <w:t xml:space="preserve">The </w:t>
      </w:r>
      <w:proofErr w:type="spellStart"/>
      <w:r w:rsidR="009843B3" w:rsidRPr="009843B3">
        <w:rPr>
          <w:i/>
          <w:sz w:val="28"/>
          <w:szCs w:val="28"/>
        </w:rPr>
        <w:t>Glottodrama</w:t>
      </w:r>
      <w:proofErr w:type="spellEnd"/>
      <w:r w:rsidR="009843B3" w:rsidRPr="009843B3">
        <w:rPr>
          <w:i/>
          <w:sz w:val="28"/>
          <w:szCs w:val="28"/>
        </w:rPr>
        <w:t xml:space="preserve"> method. Teaching foreign languages through Drama</w:t>
      </w:r>
    </w:p>
    <w:p w:rsidR="007344D7" w:rsidRPr="008A7A72" w:rsidRDefault="007344D7" w:rsidP="007344D7">
      <w:pPr>
        <w:rPr>
          <w:sz w:val="24"/>
          <w:szCs w:val="24"/>
        </w:rPr>
      </w:pPr>
      <w:r w:rsidRPr="008A7A72">
        <w:rPr>
          <w:b/>
          <w:sz w:val="28"/>
          <w:szCs w:val="28"/>
        </w:rPr>
        <w:t>Objectives</w:t>
      </w:r>
      <w:r w:rsidR="00B54C3F" w:rsidRPr="008A7A72">
        <w:rPr>
          <w:b/>
          <w:sz w:val="28"/>
          <w:szCs w:val="28"/>
        </w:rPr>
        <w:br/>
      </w:r>
      <w:r w:rsidRPr="008A7A72">
        <w:rPr>
          <w:sz w:val="24"/>
          <w:szCs w:val="24"/>
        </w:rPr>
        <w:t xml:space="preserve">The main objective of the training is </w:t>
      </w:r>
      <w:r w:rsidR="00B54C3F" w:rsidRPr="008A7A72">
        <w:rPr>
          <w:sz w:val="24"/>
          <w:szCs w:val="24"/>
        </w:rPr>
        <w:t xml:space="preserve">make candidates familiar with </w:t>
      </w:r>
      <w:r w:rsidRPr="008A7A72">
        <w:rPr>
          <w:sz w:val="24"/>
          <w:szCs w:val="24"/>
        </w:rPr>
        <w:t xml:space="preserve">the theoretical principles and the practical application of the Glottodrama method in order to </w:t>
      </w:r>
      <w:r w:rsidR="00B54C3F" w:rsidRPr="008A7A72">
        <w:rPr>
          <w:sz w:val="24"/>
          <w:szCs w:val="24"/>
        </w:rPr>
        <w:t xml:space="preserve">foster the employment of </w:t>
      </w:r>
      <w:r w:rsidRPr="008A7A72">
        <w:rPr>
          <w:sz w:val="24"/>
          <w:szCs w:val="24"/>
        </w:rPr>
        <w:t xml:space="preserve">this methodology in candidates’ </w:t>
      </w:r>
      <w:r w:rsidR="00155D7E" w:rsidRPr="008A7A72">
        <w:rPr>
          <w:sz w:val="24"/>
          <w:szCs w:val="24"/>
        </w:rPr>
        <w:t>educational institutions</w:t>
      </w:r>
      <w:r w:rsidRPr="008A7A72">
        <w:rPr>
          <w:sz w:val="24"/>
          <w:szCs w:val="24"/>
        </w:rPr>
        <w:t>.</w:t>
      </w:r>
      <w:r w:rsidR="00C92EC9" w:rsidRPr="008A7A72">
        <w:rPr>
          <w:sz w:val="24"/>
          <w:szCs w:val="24"/>
        </w:rPr>
        <w:br/>
      </w:r>
      <w:r w:rsidRPr="008A7A72">
        <w:rPr>
          <w:sz w:val="24"/>
          <w:szCs w:val="24"/>
        </w:rPr>
        <w:t xml:space="preserve">The method, which integrates the communicative approach with the actors’ training, was originally conceived for Italian as a target language but it is currently applied to the teaching of 9 idioms: English, Italian, Portuguese, Spanish, French, Romanian, Bulgarian, Greek and Turkish. </w:t>
      </w:r>
      <w:r w:rsidR="00C92EC9" w:rsidRPr="008A7A72">
        <w:rPr>
          <w:sz w:val="24"/>
          <w:szCs w:val="24"/>
        </w:rPr>
        <w:br/>
      </w:r>
      <w:r w:rsidRPr="008A7A72">
        <w:rPr>
          <w:sz w:val="24"/>
          <w:szCs w:val="24"/>
        </w:rPr>
        <w:t xml:space="preserve">The scope </w:t>
      </w:r>
      <w:r w:rsidR="00FC0FC9" w:rsidRPr="008A7A72">
        <w:rPr>
          <w:sz w:val="24"/>
          <w:szCs w:val="24"/>
        </w:rPr>
        <w:t xml:space="preserve">of the training seminar </w:t>
      </w:r>
      <w:r w:rsidRPr="008A7A72">
        <w:rPr>
          <w:sz w:val="24"/>
          <w:szCs w:val="24"/>
        </w:rPr>
        <w:t xml:space="preserve">is to </w:t>
      </w:r>
      <w:r w:rsidR="00FC0FC9" w:rsidRPr="008A7A72">
        <w:rPr>
          <w:sz w:val="24"/>
          <w:szCs w:val="24"/>
        </w:rPr>
        <w:t xml:space="preserve">encourage the exploitation of the </w:t>
      </w:r>
      <w:r w:rsidRPr="008A7A72">
        <w:rPr>
          <w:sz w:val="24"/>
          <w:szCs w:val="24"/>
        </w:rPr>
        <w:t xml:space="preserve">several </w:t>
      </w:r>
      <w:proofErr w:type="gramStart"/>
      <w:r w:rsidR="00FC0FC9" w:rsidRPr="008A7A72">
        <w:rPr>
          <w:sz w:val="24"/>
          <w:szCs w:val="24"/>
        </w:rPr>
        <w:t xml:space="preserve">pedagogical  </w:t>
      </w:r>
      <w:r w:rsidRPr="008A7A72">
        <w:rPr>
          <w:sz w:val="24"/>
          <w:szCs w:val="24"/>
        </w:rPr>
        <w:t>advantages</w:t>
      </w:r>
      <w:proofErr w:type="gramEnd"/>
      <w:r w:rsidRPr="008A7A72">
        <w:rPr>
          <w:sz w:val="24"/>
          <w:szCs w:val="24"/>
        </w:rPr>
        <w:t xml:space="preserve"> </w:t>
      </w:r>
      <w:r w:rsidR="009843B3" w:rsidRPr="008A7A72">
        <w:rPr>
          <w:sz w:val="24"/>
          <w:szCs w:val="24"/>
        </w:rPr>
        <w:t xml:space="preserve">introduced </w:t>
      </w:r>
      <w:r w:rsidR="0083516A" w:rsidRPr="008A7A72">
        <w:rPr>
          <w:sz w:val="24"/>
          <w:szCs w:val="24"/>
        </w:rPr>
        <w:t xml:space="preserve"> by  the method </w:t>
      </w:r>
      <w:r w:rsidR="00C92EC9" w:rsidRPr="008A7A72">
        <w:rPr>
          <w:sz w:val="24"/>
          <w:szCs w:val="24"/>
        </w:rPr>
        <w:t>w</w:t>
      </w:r>
      <w:r w:rsidRPr="008A7A72">
        <w:rPr>
          <w:sz w:val="24"/>
          <w:szCs w:val="24"/>
        </w:rPr>
        <w:t>ith a wide range of beneficiar</w:t>
      </w:r>
      <w:r w:rsidR="0083516A" w:rsidRPr="008A7A72">
        <w:rPr>
          <w:sz w:val="24"/>
          <w:szCs w:val="24"/>
        </w:rPr>
        <w:t>ies</w:t>
      </w:r>
      <w:r w:rsidR="00C92EC9" w:rsidRPr="008A7A72">
        <w:rPr>
          <w:sz w:val="24"/>
          <w:szCs w:val="24"/>
        </w:rPr>
        <w:t xml:space="preserve">: pupils, university students, adults, </w:t>
      </w:r>
      <w:r w:rsidR="009843B3" w:rsidRPr="008A7A72">
        <w:rPr>
          <w:sz w:val="24"/>
          <w:szCs w:val="24"/>
        </w:rPr>
        <w:t>students</w:t>
      </w:r>
      <w:r w:rsidR="00C92EC9" w:rsidRPr="008A7A72">
        <w:rPr>
          <w:sz w:val="24"/>
          <w:szCs w:val="24"/>
        </w:rPr>
        <w:t xml:space="preserve"> with special needs.</w:t>
      </w:r>
      <w:r w:rsidRPr="008A7A72">
        <w:rPr>
          <w:sz w:val="24"/>
          <w:szCs w:val="24"/>
        </w:rPr>
        <w:t xml:space="preserve"> </w:t>
      </w:r>
      <w:proofErr w:type="gramStart"/>
      <w:r w:rsidRPr="008A7A72">
        <w:rPr>
          <w:sz w:val="24"/>
          <w:szCs w:val="24"/>
        </w:rPr>
        <w:t>The  Glottodrama</w:t>
      </w:r>
      <w:proofErr w:type="gramEnd"/>
      <w:r w:rsidRPr="008A7A72">
        <w:rPr>
          <w:sz w:val="24"/>
          <w:szCs w:val="24"/>
        </w:rPr>
        <w:t xml:space="preserve"> method can be applied to the majority of current teaching contexts and therefore  the training course is suitable for teachers and instructor</w:t>
      </w:r>
      <w:r w:rsidR="0083516A" w:rsidRPr="008A7A72">
        <w:rPr>
          <w:sz w:val="24"/>
          <w:szCs w:val="24"/>
        </w:rPr>
        <w:t>s</w:t>
      </w:r>
      <w:r w:rsidRPr="008A7A72">
        <w:rPr>
          <w:sz w:val="24"/>
          <w:szCs w:val="24"/>
        </w:rPr>
        <w:t xml:space="preserve"> operating both in adult/ lifelong learning educational institutions and in institutions belonging to the first phase of education cycle, from primary to secondary schools. </w:t>
      </w:r>
    </w:p>
    <w:p w:rsidR="002A0493" w:rsidRPr="008A7A72" w:rsidRDefault="007344D7" w:rsidP="007344D7">
      <w:pPr>
        <w:rPr>
          <w:sz w:val="24"/>
          <w:szCs w:val="24"/>
        </w:rPr>
      </w:pPr>
      <w:r w:rsidRPr="008A7A72">
        <w:rPr>
          <w:b/>
          <w:sz w:val="28"/>
          <w:szCs w:val="28"/>
        </w:rPr>
        <w:t>Programme</w:t>
      </w:r>
      <w:r w:rsidR="00B54C3F" w:rsidRPr="008A7A72">
        <w:rPr>
          <w:b/>
          <w:sz w:val="28"/>
          <w:szCs w:val="28"/>
        </w:rPr>
        <w:br/>
      </w:r>
      <w:r w:rsidR="009843B3" w:rsidRPr="008A7A72">
        <w:rPr>
          <w:sz w:val="24"/>
          <w:szCs w:val="24"/>
        </w:rPr>
        <w:t>This</w:t>
      </w:r>
      <w:r w:rsidRPr="008A7A72">
        <w:rPr>
          <w:sz w:val="24"/>
          <w:szCs w:val="24"/>
        </w:rPr>
        <w:t xml:space="preserve"> course lasts 2 weeks and provides 4</w:t>
      </w:r>
      <w:r w:rsidR="00C92EC9" w:rsidRPr="008A7A72">
        <w:rPr>
          <w:sz w:val="24"/>
          <w:szCs w:val="24"/>
        </w:rPr>
        <w:t>0</w:t>
      </w:r>
      <w:r w:rsidRPr="008A7A72">
        <w:rPr>
          <w:sz w:val="24"/>
          <w:szCs w:val="24"/>
        </w:rPr>
        <w:t xml:space="preserve"> hours </w:t>
      </w:r>
      <w:r w:rsidR="00C92EC9" w:rsidRPr="008A7A72">
        <w:rPr>
          <w:sz w:val="24"/>
          <w:szCs w:val="24"/>
        </w:rPr>
        <w:t xml:space="preserve">of </w:t>
      </w:r>
      <w:r w:rsidRPr="008A7A72">
        <w:rPr>
          <w:sz w:val="24"/>
          <w:szCs w:val="24"/>
        </w:rPr>
        <w:t>class tuition divided in</w:t>
      </w:r>
      <w:r w:rsidR="009843B3" w:rsidRPr="008A7A72">
        <w:rPr>
          <w:sz w:val="24"/>
          <w:szCs w:val="24"/>
        </w:rPr>
        <w:t>to</w:t>
      </w:r>
      <w:r w:rsidRPr="008A7A72">
        <w:rPr>
          <w:sz w:val="24"/>
          <w:szCs w:val="24"/>
        </w:rPr>
        <w:t xml:space="preserve"> 10 lessons of 4 hours each (Monday to Friday) plus some individual extra-class work. English is the working language</w:t>
      </w:r>
      <w:r w:rsidR="00C21DB9" w:rsidRPr="008A7A72">
        <w:rPr>
          <w:sz w:val="24"/>
          <w:szCs w:val="24"/>
        </w:rPr>
        <w:t xml:space="preserve"> of the group</w:t>
      </w:r>
      <w:r w:rsidRPr="008A7A72">
        <w:rPr>
          <w:sz w:val="24"/>
          <w:szCs w:val="24"/>
        </w:rPr>
        <w:t>. The training programme is both theoretical and practical and it is sub-divided in 3 phases.</w:t>
      </w:r>
      <w:r w:rsidR="00C92EC9" w:rsidRPr="008A7A72">
        <w:rPr>
          <w:sz w:val="24"/>
          <w:szCs w:val="24"/>
        </w:rPr>
        <w:br/>
      </w:r>
      <w:r w:rsidRPr="008A7A72">
        <w:rPr>
          <w:sz w:val="24"/>
          <w:szCs w:val="24"/>
        </w:rPr>
        <w:t xml:space="preserve">In the first step an introduction to the principles of a communicative approach with a humanistic orientation is provided and then </w:t>
      </w:r>
      <w:r w:rsidR="00C21DB9" w:rsidRPr="008A7A72">
        <w:rPr>
          <w:sz w:val="24"/>
          <w:szCs w:val="24"/>
        </w:rPr>
        <w:t xml:space="preserve">the structure </w:t>
      </w:r>
      <w:r w:rsidRPr="008A7A72">
        <w:rPr>
          <w:sz w:val="24"/>
          <w:szCs w:val="24"/>
        </w:rPr>
        <w:t xml:space="preserve">of the </w:t>
      </w:r>
      <w:proofErr w:type="spellStart"/>
      <w:r w:rsidRPr="008A7A72">
        <w:rPr>
          <w:sz w:val="24"/>
          <w:szCs w:val="24"/>
        </w:rPr>
        <w:t>Glottodrama</w:t>
      </w:r>
      <w:proofErr w:type="spellEnd"/>
      <w:r w:rsidRPr="008A7A72">
        <w:rPr>
          <w:sz w:val="24"/>
          <w:szCs w:val="24"/>
        </w:rPr>
        <w:t xml:space="preserve"> </w:t>
      </w:r>
      <w:r w:rsidR="009843B3" w:rsidRPr="008A7A72">
        <w:rPr>
          <w:sz w:val="24"/>
          <w:szCs w:val="24"/>
        </w:rPr>
        <w:t xml:space="preserve">Method </w:t>
      </w:r>
      <w:r w:rsidR="00C21DB9" w:rsidRPr="008A7A72">
        <w:rPr>
          <w:sz w:val="24"/>
          <w:szCs w:val="24"/>
        </w:rPr>
        <w:t xml:space="preserve">is illustrated </w:t>
      </w:r>
      <w:r w:rsidR="009843B3" w:rsidRPr="008A7A72">
        <w:rPr>
          <w:sz w:val="24"/>
          <w:szCs w:val="24"/>
        </w:rPr>
        <w:t xml:space="preserve">together with </w:t>
      </w:r>
      <w:r w:rsidRPr="008A7A72">
        <w:rPr>
          <w:sz w:val="24"/>
          <w:szCs w:val="24"/>
        </w:rPr>
        <w:t>some successful “case stories”.</w:t>
      </w:r>
      <w:r w:rsidR="00C92EC9" w:rsidRPr="008A7A72">
        <w:rPr>
          <w:sz w:val="24"/>
          <w:szCs w:val="24"/>
        </w:rPr>
        <w:br/>
      </w:r>
      <w:r w:rsidRPr="008A7A72">
        <w:rPr>
          <w:sz w:val="24"/>
          <w:szCs w:val="24"/>
        </w:rPr>
        <w:t xml:space="preserve">In a second step the candidates taste a real application of the method and experiment directly the wide range of learning activities through a short “Glottodrama course in Italian as a foreign language” where they become “students”. In a third step, after a common evaluation of the pedagogical results of this experience, the candidates are required to draw a </w:t>
      </w:r>
      <w:proofErr w:type="spellStart"/>
      <w:r w:rsidRPr="008A7A72">
        <w:rPr>
          <w:sz w:val="24"/>
          <w:szCs w:val="24"/>
        </w:rPr>
        <w:t>Glottodrama</w:t>
      </w:r>
      <w:proofErr w:type="spellEnd"/>
      <w:r w:rsidRPr="008A7A72">
        <w:rPr>
          <w:sz w:val="24"/>
          <w:szCs w:val="24"/>
        </w:rPr>
        <w:t xml:space="preserve"> Teaching Unit </w:t>
      </w:r>
      <w:r w:rsidR="009843B3" w:rsidRPr="008A7A72">
        <w:rPr>
          <w:sz w:val="24"/>
          <w:szCs w:val="24"/>
        </w:rPr>
        <w:t xml:space="preserve">in </w:t>
      </w:r>
      <w:r w:rsidRPr="008A7A72">
        <w:rPr>
          <w:sz w:val="24"/>
          <w:szCs w:val="24"/>
        </w:rPr>
        <w:t>their</w:t>
      </w:r>
      <w:r w:rsidR="00C92EC9" w:rsidRPr="008A7A72">
        <w:rPr>
          <w:sz w:val="24"/>
          <w:szCs w:val="24"/>
        </w:rPr>
        <w:t xml:space="preserve"> </w:t>
      </w:r>
      <w:proofErr w:type="gramStart"/>
      <w:r w:rsidR="00C92EC9" w:rsidRPr="008A7A72">
        <w:rPr>
          <w:sz w:val="24"/>
          <w:szCs w:val="24"/>
        </w:rPr>
        <w:t xml:space="preserve">working </w:t>
      </w:r>
      <w:r w:rsidRPr="008A7A72">
        <w:rPr>
          <w:sz w:val="24"/>
          <w:szCs w:val="24"/>
        </w:rPr>
        <w:t xml:space="preserve"> languages</w:t>
      </w:r>
      <w:proofErr w:type="gramEnd"/>
      <w:r w:rsidRPr="008A7A72">
        <w:rPr>
          <w:sz w:val="24"/>
          <w:szCs w:val="24"/>
        </w:rPr>
        <w:t xml:space="preserve"> and then these projects are discussed with the tutors. All candidates receive learning tools in a digital and paper format including a “Guide to Glottodrama Method” translated in 8 languages. </w:t>
      </w:r>
      <w:r w:rsidR="002A0493" w:rsidRPr="008A7A72">
        <w:rPr>
          <w:sz w:val="24"/>
          <w:szCs w:val="24"/>
        </w:rPr>
        <w:t xml:space="preserve">An attendance certificate is issued to successful candidates along with the Mobility </w:t>
      </w:r>
      <w:proofErr w:type="spellStart"/>
      <w:r w:rsidR="002A0493" w:rsidRPr="008A7A72">
        <w:rPr>
          <w:sz w:val="24"/>
          <w:szCs w:val="24"/>
        </w:rPr>
        <w:t>Europass</w:t>
      </w:r>
      <w:proofErr w:type="spellEnd"/>
      <w:r w:rsidR="002A0493" w:rsidRPr="008A7A72">
        <w:rPr>
          <w:sz w:val="24"/>
          <w:szCs w:val="24"/>
        </w:rPr>
        <w:t xml:space="preserve"> upon request.</w:t>
      </w:r>
    </w:p>
    <w:p w:rsidR="009843B3" w:rsidRPr="008A7A72" w:rsidRDefault="007344D7" w:rsidP="005B7A76">
      <w:pPr>
        <w:rPr>
          <w:sz w:val="24"/>
          <w:szCs w:val="24"/>
        </w:rPr>
      </w:pPr>
      <w:r w:rsidRPr="008A7A72">
        <w:rPr>
          <w:b/>
          <w:sz w:val="28"/>
          <w:szCs w:val="28"/>
        </w:rPr>
        <w:t>Follow-up</w:t>
      </w:r>
      <w:r w:rsidR="00155D7E">
        <w:rPr>
          <w:b/>
        </w:rPr>
        <w:br/>
      </w:r>
      <w:r w:rsidRPr="008A7A72">
        <w:rPr>
          <w:sz w:val="24"/>
          <w:szCs w:val="24"/>
        </w:rPr>
        <w:t>At the end of the course</w:t>
      </w:r>
      <w:r w:rsidR="00493360" w:rsidRPr="008A7A72">
        <w:rPr>
          <w:sz w:val="24"/>
          <w:szCs w:val="24"/>
        </w:rPr>
        <w:t xml:space="preserve"> The Academy will issue to each </w:t>
      </w:r>
      <w:r w:rsidR="005B7A76" w:rsidRPr="008A7A72">
        <w:rPr>
          <w:sz w:val="24"/>
          <w:szCs w:val="24"/>
        </w:rPr>
        <w:t xml:space="preserve">successful candidate a </w:t>
      </w:r>
      <w:r w:rsidR="00493360" w:rsidRPr="008A7A72">
        <w:rPr>
          <w:sz w:val="24"/>
          <w:szCs w:val="24"/>
        </w:rPr>
        <w:t>“</w:t>
      </w:r>
      <w:r w:rsidR="005B7A76" w:rsidRPr="008A7A72">
        <w:rPr>
          <w:sz w:val="24"/>
          <w:szCs w:val="24"/>
        </w:rPr>
        <w:t xml:space="preserve">Certificate </w:t>
      </w:r>
      <w:proofErr w:type="gramStart"/>
      <w:r w:rsidR="005B7A76" w:rsidRPr="008A7A72">
        <w:rPr>
          <w:sz w:val="24"/>
          <w:szCs w:val="24"/>
        </w:rPr>
        <w:t xml:space="preserve">of  </w:t>
      </w:r>
      <w:proofErr w:type="spellStart"/>
      <w:r w:rsidR="005B7A76" w:rsidRPr="008A7A72">
        <w:rPr>
          <w:sz w:val="24"/>
          <w:szCs w:val="24"/>
        </w:rPr>
        <w:t>Glottodrama</w:t>
      </w:r>
      <w:proofErr w:type="spellEnd"/>
      <w:proofErr w:type="gramEnd"/>
      <w:r w:rsidR="005B7A76" w:rsidRPr="008A7A72">
        <w:rPr>
          <w:sz w:val="24"/>
          <w:szCs w:val="24"/>
        </w:rPr>
        <w:t xml:space="preserve"> Qualified Teacher” (Junior Level or Senior Level) and </w:t>
      </w:r>
      <w:r w:rsidR="00493360" w:rsidRPr="008A7A72">
        <w:rPr>
          <w:sz w:val="24"/>
          <w:szCs w:val="24"/>
        </w:rPr>
        <w:t xml:space="preserve">he/she </w:t>
      </w:r>
      <w:r w:rsidR="005B7A76" w:rsidRPr="008A7A72">
        <w:rPr>
          <w:sz w:val="24"/>
          <w:szCs w:val="24"/>
        </w:rPr>
        <w:t xml:space="preserve">will be entitled to register in </w:t>
      </w:r>
      <w:r w:rsidR="005B7A76" w:rsidRPr="008A7A72">
        <w:rPr>
          <w:sz w:val="24"/>
          <w:szCs w:val="24"/>
        </w:rPr>
        <w:lastRenderedPageBreak/>
        <w:t xml:space="preserve">the International Directory of </w:t>
      </w:r>
      <w:proofErr w:type="spellStart"/>
      <w:r w:rsidR="005B7A76" w:rsidRPr="008A7A72">
        <w:rPr>
          <w:sz w:val="24"/>
          <w:szCs w:val="24"/>
        </w:rPr>
        <w:t>Glottodrama</w:t>
      </w:r>
      <w:proofErr w:type="spellEnd"/>
      <w:r w:rsidR="005B7A76" w:rsidRPr="008A7A72">
        <w:rPr>
          <w:sz w:val="24"/>
          <w:szCs w:val="24"/>
        </w:rPr>
        <w:t xml:space="preserve"> Qualified Teachers</w:t>
      </w:r>
      <w:r w:rsidR="00493360" w:rsidRPr="008A7A72">
        <w:rPr>
          <w:sz w:val="24"/>
          <w:szCs w:val="24"/>
        </w:rPr>
        <w:t xml:space="preserve"> available on line</w:t>
      </w:r>
      <w:r w:rsidR="005B7A76" w:rsidRPr="008A7A72">
        <w:rPr>
          <w:sz w:val="24"/>
          <w:szCs w:val="24"/>
        </w:rPr>
        <w:t xml:space="preserve">. </w:t>
      </w:r>
      <w:r w:rsidR="009843B3" w:rsidRPr="008A7A72">
        <w:rPr>
          <w:sz w:val="24"/>
          <w:szCs w:val="24"/>
        </w:rPr>
        <w:t xml:space="preserve">Thanks to this </w:t>
      </w:r>
      <w:r w:rsidR="00010D3F" w:rsidRPr="008A7A72">
        <w:rPr>
          <w:sz w:val="24"/>
          <w:szCs w:val="24"/>
        </w:rPr>
        <w:t xml:space="preserve">certificate </w:t>
      </w:r>
      <w:r w:rsidR="009843B3" w:rsidRPr="008A7A72">
        <w:rPr>
          <w:sz w:val="24"/>
          <w:szCs w:val="24"/>
        </w:rPr>
        <w:t>the candidate</w:t>
      </w:r>
      <w:r w:rsidR="005B7A76" w:rsidRPr="008A7A72">
        <w:rPr>
          <w:sz w:val="24"/>
          <w:szCs w:val="24"/>
        </w:rPr>
        <w:t xml:space="preserve"> will </w:t>
      </w:r>
      <w:r w:rsidR="00010D3F" w:rsidRPr="008A7A72">
        <w:rPr>
          <w:sz w:val="24"/>
          <w:szCs w:val="24"/>
        </w:rPr>
        <w:t xml:space="preserve">qualify </w:t>
      </w:r>
      <w:r w:rsidR="005B7A76" w:rsidRPr="008A7A72">
        <w:rPr>
          <w:sz w:val="24"/>
          <w:szCs w:val="24"/>
        </w:rPr>
        <w:t xml:space="preserve">to teach in </w:t>
      </w:r>
      <w:r w:rsidR="00010D3F" w:rsidRPr="008A7A72">
        <w:rPr>
          <w:sz w:val="24"/>
          <w:szCs w:val="24"/>
        </w:rPr>
        <w:t xml:space="preserve">any </w:t>
      </w:r>
      <w:r w:rsidR="005B7A76" w:rsidRPr="008A7A72">
        <w:rPr>
          <w:sz w:val="24"/>
          <w:szCs w:val="24"/>
        </w:rPr>
        <w:t xml:space="preserve">official </w:t>
      </w:r>
      <w:proofErr w:type="spellStart"/>
      <w:r w:rsidR="005B7A76" w:rsidRPr="008A7A72">
        <w:rPr>
          <w:sz w:val="24"/>
          <w:szCs w:val="24"/>
        </w:rPr>
        <w:t>Glottodrama</w:t>
      </w:r>
      <w:proofErr w:type="spellEnd"/>
      <w:r w:rsidR="005B7A76" w:rsidRPr="008A7A72">
        <w:rPr>
          <w:sz w:val="24"/>
          <w:szCs w:val="24"/>
        </w:rPr>
        <w:t xml:space="preserve"> </w:t>
      </w:r>
      <w:proofErr w:type="spellStart"/>
      <w:r w:rsidR="005B7A76" w:rsidRPr="008A7A72">
        <w:rPr>
          <w:sz w:val="24"/>
          <w:szCs w:val="24"/>
        </w:rPr>
        <w:t>Clas</w:t>
      </w:r>
      <w:r w:rsidR="00010D3F" w:rsidRPr="008A7A72">
        <w:rPr>
          <w:sz w:val="24"/>
          <w:szCs w:val="24"/>
        </w:rPr>
        <w:t>ss</w:t>
      </w:r>
      <w:proofErr w:type="spellEnd"/>
      <w:r w:rsidR="005B7A76" w:rsidRPr="008A7A72">
        <w:rPr>
          <w:sz w:val="24"/>
          <w:szCs w:val="24"/>
        </w:rPr>
        <w:t xml:space="preserve"> monitored and officially recognized by the </w:t>
      </w:r>
      <w:proofErr w:type="spellStart"/>
      <w:r w:rsidR="005B7A76" w:rsidRPr="008A7A72">
        <w:rPr>
          <w:sz w:val="24"/>
          <w:szCs w:val="24"/>
        </w:rPr>
        <w:t>Glottodrama</w:t>
      </w:r>
      <w:proofErr w:type="spellEnd"/>
      <w:r w:rsidR="005B7A76" w:rsidRPr="008A7A72">
        <w:rPr>
          <w:sz w:val="24"/>
          <w:szCs w:val="24"/>
        </w:rPr>
        <w:t xml:space="preserve"> </w:t>
      </w:r>
      <w:r w:rsidR="009843B3" w:rsidRPr="008A7A72">
        <w:rPr>
          <w:sz w:val="24"/>
          <w:szCs w:val="24"/>
        </w:rPr>
        <w:t xml:space="preserve">Academy and organized </w:t>
      </w:r>
      <w:proofErr w:type="spellStart"/>
      <w:r w:rsidR="009843B3" w:rsidRPr="008A7A72">
        <w:rPr>
          <w:sz w:val="24"/>
          <w:szCs w:val="24"/>
        </w:rPr>
        <w:t>world wide</w:t>
      </w:r>
      <w:proofErr w:type="spellEnd"/>
      <w:r w:rsidR="009843B3" w:rsidRPr="008A7A72">
        <w:rPr>
          <w:sz w:val="24"/>
          <w:szCs w:val="24"/>
        </w:rPr>
        <w:t xml:space="preserve"> by the members of the </w:t>
      </w:r>
      <w:r w:rsidR="005B7A76" w:rsidRPr="008A7A72">
        <w:rPr>
          <w:sz w:val="24"/>
          <w:szCs w:val="24"/>
        </w:rPr>
        <w:t>Academy</w:t>
      </w:r>
      <w:r w:rsidR="009843B3" w:rsidRPr="008A7A72">
        <w:rPr>
          <w:sz w:val="24"/>
          <w:szCs w:val="24"/>
        </w:rPr>
        <w:t>.</w:t>
      </w:r>
    </w:p>
    <w:p w:rsidR="008A7A72" w:rsidRDefault="008A7A72" w:rsidP="00CA3DB1">
      <w:pPr>
        <w:spacing w:before="204" w:after="204"/>
        <w:rPr>
          <w:sz w:val="24"/>
          <w:szCs w:val="24"/>
        </w:rPr>
      </w:pPr>
      <w:r w:rsidRPr="008A7A72">
        <w:rPr>
          <w:rFonts w:ascii="Open Sans" w:eastAsia="Times New Roman" w:hAnsi="Open Sans" w:cs="Times New Roman"/>
          <w:b/>
          <w:color w:val="444444"/>
          <w:sz w:val="24"/>
          <w:szCs w:val="24"/>
          <w:lang w:val="en-GB" w:eastAsia="it-IT"/>
        </w:rPr>
        <w:t>How to apply</w:t>
      </w:r>
      <w:r w:rsidRPr="008A7A72">
        <w:rPr>
          <w:rFonts w:ascii="Open Sans" w:eastAsia="Times New Roman" w:hAnsi="Open Sans" w:cs="Times New Roman"/>
          <w:b/>
          <w:color w:val="444444"/>
          <w:sz w:val="24"/>
          <w:szCs w:val="24"/>
          <w:lang w:val="en-GB" w:eastAsia="it-IT"/>
        </w:rPr>
        <w:br/>
      </w:r>
      <w:r w:rsidRPr="008A7A72">
        <w:rPr>
          <w:sz w:val="24"/>
          <w:szCs w:val="24"/>
        </w:rPr>
        <w:t xml:space="preserve">Choose your </w:t>
      </w:r>
      <w:proofErr w:type="spellStart"/>
      <w:r w:rsidRPr="008A7A72">
        <w:rPr>
          <w:sz w:val="24"/>
          <w:szCs w:val="24"/>
        </w:rPr>
        <w:t>favourite</w:t>
      </w:r>
      <w:proofErr w:type="spellEnd"/>
      <w:r w:rsidRPr="008A7A72">
        <w:rPr>
          <w:sz w:val="24"/>
          <w:szCs w:val="24"/>
        </w:rPr>
        <w:t xml:space="preserve"> session and apply by email to our office. We will reply sending further details and a</w:t>
      </w:r>
      <w:r>
        <w:rPr>
          <w:sz w:val="24"/>
          <w:szCs w:val="24"/>
        </w:rPr>
        <w:t xml:space="preserve">n application </w:t>
      </w:r>
      <w:r w:rsidRPr="008A7A72">
        <w:rPr>
          <w:sz w:val="24"/>
          <w:szCs w:val="24"/>
        </w:rPr>
        <w:t>form showing the bank details to make an international transfer of the deposit due (Euro 100</w:t>
      </w:r>
      <w:proofErr w:type="gramStart"/>
      <w:r w:rsidRPr="008A7A72">
        <w:rPr>
          <w:sz w:val="24"/>
          <w:szCs w:val="24"/>
        </w:rPr>
        <w:t>) .</w:t>
      </w:r>
      <w:proofErr w:type="gramEnd"/>
      <w:r w:rsidRPr="008A7A72">
        <w:rPr>
          <w:sz w:val="24"/>
          <w:szCs w:val="24"/>
        </w:rPr>
        <w:t xml:space="preserve"> As soon as we receive back your form and </w:t>
      </w:r>
      <w:r>
        <w:rPr>
          <w:sz w:val="24"/>
          <w:szCs w:val="24"/>
        </w:rPr>
        <w:t xml:space="preserve">the evidence of </w:t>
      </w:r>
      <w:r w:rsidRPr="008A7A72">
        <w:rPr>
          <w:sz w:val="24"/>
          <w:szCs w:val="24"/>
        </w:rPr>
        <w:t xml:space="preserve">payment the registration will be finalized. If you are applying for a European Grant under the Erasmus + Programme the deposit is not </w:t>
      </w:r>
      <w:proofErr w:type="gramStart"/>
      <w:r w:rsidRPr="008A7A72">
        <w:rPr>
          <w:sz w:val="24"/>
          <w:szCs w:val="24"/>
        </w:rPr>
        <w:t>due</w:t>
      </w:r>
      <w:proofErr w:type="gramEnd"/>
      <w:r w:rsidRPr="008A7A72">
        <w:rPr>
          <w:sz w:val="24"/>
          <w:szCs w:val="24"/>
        </w:rPr>
        <w:t xml:space="preserve"> but we need an evidence of your application. </w:t>
      </w:r>
      <w:proofErr w:type="gramStart"/>
      <w:r w:rsidRPr="008A7A72">
        <w:rPr>
          <w:sz w:val="24"/>
          <w:szCs w:val="24"/>
        </w:rPr>
        <w:t>Moreover</w:t>
      </w:r>
      <w:proofErr w:type="gramEnd"/>
      <w:r w:rsidRPr="008A7A72">
        <w:rPr>
          <w:sz w:val="24"/>
          <w:szCs w:val="24"/>
        </w:rPr>
        <w:t xml:space="preserve"> you are expected to pay the deposit immediately after receiving the announcement from your National Agency. In any case the entire balance of the fees must be settled down at least 15 days before the starting date. Please take note that the organizer can cancel a course session if a minimum number of candidates is not registered. In this case, the whole amount paid is fully reimbursed. </w:t>
      </w:r>
      <w:proofErr w:type="gramStart"/>
      <w:r w:rsidRPr="008A7A72">
        <w:rPr>
          <w:sz w:val="24"/>
          <w:szCs w:val="24"/>
        </w:rPr>
        <w:t>Therefore</w:t>
      </w:r>
      <w:proofErr w:type="gramEnd"/>
      <w:r w:rsidRPr="008A7A72">
        <w:rPr>
          <w:sz w:val="24"/>
          <w:szCs w:val="24"/>
        </w:rPr>
        <w:t xml:space="preserve"> wait always until you receive from our office a final confirmation before booking flights and accommodation. For more information, FAQ and also testimonials from previous participants, </w:t>
      </w:r>
      <w:proofErr w:type="gramStart"/>
      <w:r w:rsidRPr="008A7A72">
        <w:rPr>
          <w:sz w:val="24"/>
          <w:szCs w:val="24"/>
        </w:rPr>
        <w:t>visit</w:t>
      </w:r>
      <w:bookmarkStart w:id="0" w:name="_GoBack"/>
      <w:bookmarkEnd w:id="0"/>
      <w:r w:rsidRPr="008A7A72">
        <w:rPr>
          <w:sz w:val="24"/>
          <w:szCs w:val="24"/>
        </w:rPr>
        <w:t xml:space="preserve"> :</w:t>
      </w:r>
      <w:proofErr w:type="gramEnd"/>
      <w:r w:rsidRPr="008A7A72">
        <w:rPr>
          <w:sz w:val="24"/>
          <w:szCs w:val="24"/>
        </w:rPr>
        <w:t xml:space="preserve"> </w:t>
      </w:r>
      <w:hyperlink r:id="rId5" w:history="1">
        <w:r w:rsidRPr="008A7A72">
          <w:rPr>
            <w:sz w:val="24"/>
            <w:szCs w:val="24"/>
          </w:rPr>
          <w:t>www.glottodrama.eu</w:t>
        </w:r>
      </w:hyperlink>
      <w:r w:rsidRPr="008A7A72">
        <w:rPr>
          <w:sz w:val="24"/>
          <w:szCs w:val="24"/>
        </w:rPr>
        <w:t xml:space="preserve">.  </w:t>
      </w:r>
    </w:p>
    <w:p w:rsidR="008A7A72" w:rsidRPr="00185481" w:rsidRDefault="008A7A72" w:rsidP="00CA3DB1">
      <w:pPr>
        <w:spacing w:before="204" w:after="204"/>
        <w:rPr>
          <w:b/>
          <w:sz w:val="24"/>
          <w:szCs w:val="24"/>
        </w:rPr>
      </w:pPr>
      <w:r w:rsidRPr="00185481">
        <w:rPr>
          <w:b/>
          <w:sz w:val="24"/>
          <w:szCs w:val="24"/>
        </w:rPr>
        <w:t xml:space="preserve">In case you </w:t>
      </w:r>
      <w:proofErr w:type="gramStart"/>
      <w:r w:rsidRPr="00185481">
        <w:rPr>
          <w:b/>
          <w:sz w:val="24"/>
          <w:szCs w:val="24"/>
        </w:rPr>
        <w:t>are  a</w:t>
      </w:r>
      <w:proofErr w:type="gramEnd"/>
      <w:r w:rsidR="00CA3DB1">
        <w:rPr>
          <w:b/>
          <w:sz w:val="24"/>
          <w:szCs w:val="24"/>
        </w:rPr>
        <w:t xml:space="preserve"> </w:t>
      </w:r>
      <w:r w:rsidRPr="00185481">
        <w:rPr>
          <w:b/>
          <w:sz w:val="24"/>
          <w:szCs w:val="24"/>
        </w:rPr>
        <w:t>candidate for a European Grant the deposit is not due but you should provide evidence of your status and send the dep</w:t>
      </w:r>
      <w:r w:rsidR="00CA3DB1">
        <w:rPr>
          <w:b/>
          <w:sz w:val="24"/>
          <w:szCs w:val="24"/>
        </w:rPr>
        <w:t>o</w:t>
      </w:r>
      <w:r w:rsidRPr="00185481">
        <w:rPr>
          <w:b/>
          <w:sz w:val="24"/>
          <w:szCs w:val="24"/>
        </w:rPr>
        <w:t xml:space="preserve">sit </w:t>
      </w:r>
      <w:r w:rsidR="00CA3DB1">
        <w:rPr>
          <w:b/>
          <w:sz w:val="24"/>
          <w:szCs w:val="24"/>
        </w:rPr>
        <w:t xml:space="preserve">due </w:t>
      </w:r>
      <w:r w:rsidRPr="00185481">
        <w:rPr>
          <w:b/>
          <w:sz w:val="24"/>
          <w:szCs w:val="24"/>
        </w:rPr>
        <w:t xml:space="preserve">immediately after receiving the results of the selection form your National Agency of the </w:t>
      </w:r>
      <w:proofErr w:type="spellStart"/>
      <w:r w:rsidRPr="00185481">
        <w:rPr>
          <w:b/>
          <w:sz w:val="24"/>
          <w:szCs w:val="24"/>
        </w:rPr>
        <w:t>programme</w:t>
      </w:r>
      <w:proofErr w:type="spellEnd"/>
      <w:r w:rsidRPr="00185481">
        <w:rPr>
          <w:b/>
          <w:sz w:val="24"/>
          <w:szCs w:val="24"/>
        </w:rPr>
        <w:t xml:space="preserve"> Erasmus +. </w:t>
      </w:r>
    </w:p>
    <w:p w:rsidR="00952605" w:rsidRPr="008A7A72" w:rsidRDefault="00464898" w:rsidP="00952605">
      <w:pPr>
        <w:pStyle w:val="Default"/>
        <w:rPr>
          <w:rFonts w:asciiTheme="minorHAnsi" w:hAnsiTheme="minorHAnsi" w:cstheme="minorBidi"/>
          <w:color w:val="auto"/>
          <w:lang w:val="en-US"/>
        </w:rPr>
      </w:pPr>
      <w:r w:rsidRPr="008A7A72">
        <w:rPr>
          <w:b/>
          <w:sz w:val="28"/>
          <w:szCs w:val="28"/>
          <w:lang w:val="en-GB"/>
        </w:rPr>
        <w:t>Fees and payments</w:t>
      </w:r>
      <w:r w:rsidR="00447CD0" w:rsidRPr="00952605">
        <w:rPr>
          <w:b/>
          <w:lang w:val="en-GB"/>
        </w:rPr>
        <w:br/>
      </w:r>
      <w:r w:rsidR="00010D3F" w:rsidRPr="008A7A72">
        <w:rPr>
          <w:rFonts w:asciiTheme="minorHAnsi" w:hAnsiTheme="minorHAnsi" w:cstheme="minorBidi"/>
          <w:color w:val="auto"/>
          <w:lang w:val="en-US"/>
        </w:rPr>
        <w:t xml:space="preserve">The registration fee </w:t>
      </w:r>
      <w:r w:rsidR="00952605" w:rsidRPr="008A7A72">
        <w:rPr>
          <w:rFonts w:asciiTheme="minorHAnsi" w:hAnsiTheme="minorHAnsi" w:cstheme="minorBidi"/>
          <w:color w:val="auto"/>
          <w:lang w:val="en-US"/>
        </w:rPr>
        <w:t xml:space="preserve">is </w:t>
      </w:r>
      <w:r w:rsidR="008635A6" w:rsidRPr="008A7A72">
        <w:rPr>
          <w:rFonts w:asciiTheme="minorHAnsi" w:hAnsiTheme="minorHAnsi" w:cstheme="minorBidi"/>
          <w:b/>
          <w:color w:val="auto"/>
          <w:lang w:val="en-US"/>
        </w:rPr>
        <w:t>700</w:t>
      </w:r>
      <w:r w:rsidR="00952605" w:rsidRPr="008A7A72">
        <w:rPr>
          <w:rFonts w:asciiTheme="minorHAnsi" w:hAnsiTheme="minorHAnsi" w:cstheme="minorBidi"/>
          <w:color w:val="auto"/>
          <w:lang w:val="en-US"/>
        </w:rPr>
        <w:t xml:space="preserve"> Euro </w:t>
      </w:r>
      <w:r w:rsidR="00493360" w:rsidRPr="008A7A72">
        <w:rPr>
          <w:rFonts w:asciiTheme="minorHAnsi" w:hAnsiTheme="minorHAnsi" w:cstheme="minorBidi"/>
          <w:color w:val="auto"/>
          <w:lang w:val="en-US"/>
        </w:rPr>
        <w:t xml:space="preserve">and </w:t>
      </w:r>
      <w:r w:rsidR="00952605" w:rsidRPr="008A7A72">
        <w:rPr>
          <w:rFonts w:asciiTheme="minorHAnsi" w:hAnsiTheme="minorHAnsi" w:cstheme="minorBidi"/>
          <w:color w:val="auto"/>
          <w:lang w:val="en-US"/>
        </w:rPr>
        <w:t>includes</w:t>
      </w:r>
      <w:r w:rsidR="00010D3F" w:rsidRPr="008A7A72">
        <w:rPr>
          <w:rFonts w:asciiTheme="minorHAnsi" w:hAnsiTheme="minorHAnsi" w:cstheme="minorBidi"/>
          <w:color w:val="auto"/>
          <w:lang w:val="en-US"/>
        </w:rPr>
        <w:t xml:space="preserve"> the following</w:t>
      </w:r>
      <w:r w:rsidR="00952605" w:rsidRPr="008A7A72">
        <w:rPr>
          <w:rFonts w:asciiTheme="minorHAnsi" w:hAnsiTheme="minorHAnsi" w:cstheme="minorBidi"/>
          <w:color w:val="auto"/>
          <w:lang w:val="en-US"/>
        </w:rPr>
        <w:t xml:space="preserve">: </w:t>
      </w:r>
    </w:p>
    <w:p w:rsidR="00952605" w:rsidRPr="008A7A72" w:rsidRDefault="00952605" w:rsidP="00952605">
      <w:pPr>
        <w:pStyle w:val="Default"/>
        <w:rPr>
          <w:rFonts w:asciiTheme="minorHAnsi" w:hAnsiTheme="minorHAnsi" w:cstheme="minorBidi"/>
          <w:color w:val="auto"/>
          <w:lang w:val="en-US"/>
        </w:rPr>
      </w:pPr>
      <w:r w:rsidRPr="008A7A72">
        <w:rPr>
          <w:rFonts w:asciiTheme="minorHAnsi" w:hAnsiTheme="minorHAnsi" w:cstheme="minorBidi"/>
          <w:color w:val="auto"/>
          <w:lang w:val="en-US"/>
        </w:rPr>
        <w:t xml:space="preserve">2-week </w:t>
      </w:r>
      <w:r w:rsidR="00010D3F" w:rsidRPr="008A7A72">
        <w:rPr>
          <w:rFonts w:asciiTheme="minorHAnsi" w:hAnsiTheme="minorHAnsi" w:cstheme="minorBidi"/>
          <w:color w:val="auto"/>
          <w:lang w:val="en-US"/>
        </w:rPr>
        <w:t>c</w:t>
      </w:r>
      <w:r w:rsidRPr="008A7A72">
        <w:rPr>
          <w:rFonts w:asciiTheme="minorHAnsi" w:hAnsiTheme="minorHAnsi" w:cstheme="minorBidi"/>
          <w:color w:val="auto"/>
          <w:lang w:val="en-US"/>
        </w:rPr>
        <w:t xml:space="preserve">ourse fees providing 40 hours of class tuition, </w:t>
      </w:r>
      <w:r w:rsidR="00010D3F" w:rsidRPr="008A7A72">
        <w:rPr>
          <w:rFonts w:asciiTheme="minorHAnsi" w:hAnsiTheme="minorHAnsi" w:cstheme="minorBidi"/>
          <w:color w:val="auto"/>
          <w:lang w:val="en-US"/>
        </w:rPr>
        <w:t>f</w:t>
      </w:r>
      <w:r w:rsidRPr="008A7A72">
        <w:rPr>
          <w:rFonts w:asciiTheme="minorHAnsi" w:hAnsiTheme="minorHAnsi" w:cstheme="minorBidi"/>
          <w:color w:val="auto"/>
          <w:lang w:val="en-US"/>
        </w:rPr>
        <w:t>inal exam</w:t>
      </w:r>
      <w:r w:rsidR="00010D3F" w:rsidRPr="008A7A72">
        <w:rPr>
          <w:rFonts w:asciiTheme="minorHAnsi" w:hAnsiTheme="minorHAnsi" w:cstheme="minorBidi"/>
          <w:color w:val="auto"/>
          <w:lang w:val="en-US"/>
        </w:rPr>
        <w:t>s, Certificate of Attendance,</w:t>
      </w:r>
      <w:r w:rsidRPr="008A7A72">
        <w:rPr>
          <w:rFonts w:asciiTheme="minorHAnsi" w:hAnsiTheme="minorHAnsi" w:cstheme="minorBidi"/>
          <w:color w:val="auto"/>
          <w:lang w:val="en-US"/>
        </w:rPr>
        <w:t xml:space="preserve"> </w:t>
      </w:r>
    </w:p>
    <w:p w:rsidR="00952605" w:rsidRPr="008A7A72" w:rsidRDefault="00010D3F" w:rsidP="00952605">
      <w:pPr>
        <w:pStyle w:val="Default"/>
        <w:rPr>
          <w:rFonts w:asciiTheme="minorHAnsi" w:hAnsiTheme="minorHAnsi" w:cstheme="minorBidi"/>
          <w:color w:val="auto"/>
          <w:lang w:val="en-US"/>
        </w:rPr>
      </w:pPr>
      <w:r w:rsidRPr="008A7A72">
        <w:rPr>
          <w:rFonts w:asciiTheme="minorHAnsi" w:hAnsiTheme="minorHAnsi" w:cstheme="minorBidi"/>
          <w:color w:val="auto"/>
          <w:lang w:val="en-US"/>
        </w:rPr>
        <w:t>t</w:t>
      </w:r>
      <w:r w:rsidR="00952605" w:rsidRPr="008A7A72">
        <w:rPr>
          <w:rFonts w:asciiTheme="minorHAnsi" w:hAnsiTheme="minorHAnsi" w:cstheme="minorBidi"/>
          <w:color w:val="auto"/>
          <w:lang w:val="en-US"/>
        </w:rPr>
        <w:t xml:space="preserve">eaching materials (Pre-course materials, Guide to </w:t>
      </w:r>
      <w:proofErr w:type="spellStart"/>
      <w:r w:rsidR="00952605" w:rsidRPr="008A7A72">
        <w:rPr>
          <w:rFonts w:asciiTheme="minorHAnsi" w:hAnsiTheme="minorHAnsi" w:cstheme="minorBidi"/>
          <w:color w:val="auto"/>
          <w:lang w:val="en-US"/>
        </w:rPr>
        <w:t>Glottodrama</w:t>
      </w:r>
      <w:proofErr w:type="spellEnd"/>
      <w:r w:rsidR="00952605" w:rsidRPr="008A7A72">
        <w:rPr>
          <w:rFonts w:asciiTheme="minorHAnsi" w:hAnsiTheme="minorHAnsi" w:cstheme="minorBidi"/>
          <w:color w:val="auto"/>
          <w:lang w:val="en-US"/>
        </w:rPr>
        <w:t xml:space="preserve"> method, </w:t>
      </w:r>
      <w:proofErr w:type="spellStart"/>
      <w:r w:rsidR="00952605" w:rsidRPr="008A7A72">
        <w:rPr>
          <w:rFonts w:asciiTheme="minorHAnsi" w:hAnsiTheme="minorHAnsi" w:cstheme="minorBidi"/>
          <w:color w:val="auto"/>
          <w:lang w:val="en-US"/>
        </w:rPr>
        <w:t>Glottodrama</w:t>
      </w:r>
      <w:proofErr w:type="spellEnd"/>
      <w:r w:rsidR="00952605" w:rsidRPr="008A7A72">
        <w:rPr>
          <w:rFonts w:asciiTheme="minorHAnsi" w:hAnsiTheme="minorHAnsi" w:cstheme="minorBidi"/>
          <w:color w:val="auto"/>
          <w:lang w:val="en-US"/>
        </w:rPr>
        <w:t xml:space="preserve"> </w:t>
      </w:r>
      <w:r w:rsidRPr="008A7A72">
        <w:rPr>
          <w:rFonts w:asciiTheme="minorHAnsi" w:hAnsiTheme="minorHAnsi" w:cstheme="minorBidi"/>
          <w:color w:val="auto"/>
          <w:lang w:val="en-US"/>
        </w:rPr>
        <w:t>Resource Book)</w:t>
      </w:r>
      <w:r w:rsidR="003C7A82" w:rsidRPr="008A7A72">
        <w:rPr>
          <w:rFonts w:asciiTheme="minorHAnsi" w:hAnsiTheme="minorHAnsi" w:cstheme="minorBidi"/>
          <w:color w:val="auto"/>
          <w:lang w:val="en-US"/>
        </w:rPr>
        <w:t>.</w:t>
      </w:r>
      <w:r w:rsidR="00952605" w:rsidRPr="008A7A72">
        <w:rPr>
          <w:rFonts w:asciiTheme="minorHAnsi" w:hAnsiTheme="minorHAnsi" w:cstheme="minorBidi"/>
          <w:color w:val="auto"/>
          <w:lang w:val="en-US"/>
        </w:rPr>
        <w:t xml:space="preserve"> </w:t>
      </w:r>
      <w:r w:rsidR="00464898" w:rsidRPr="008A7A72">
        <w:rPr>
          <w:rFonts w:asciiTheme="minorHAnsi" w:hAnsiTheme="minorHAnsi" w:cstheme="minorBidi"/>
          <w:color w:val="auto"/>
          <w:lang w:val="en-US"/>
        </w:rPr>
        <w:br/>
        <w:t>Payments should be made by bank transfer to:</w:t>
      </w:r>
      <w:r w:rsidR="00464898" w:rsidRPr="008A7A72">
        <w:rPr>
          <w:rFonts w:asciiTheme="minorHAnsi" w:hAnsiTheme="minorHAnsi" w:cstheme="minorBidi"/>
          <w:color w:val="auto"/>
          <w:lang w:val="en-US"/>
        </w:rPr>
        <w:br/>
      </w:r>
      <w:r w:rsidR="00493360" w:rsidRPr="008A7A72">
        <w:rPr>
          <w:rFonts w:asciiTheme="minorHAnsi" w:hAnsiTheme="minorHAnsi" w:cstheme="minorBidi"/>
          <w:color w:val="auto"/>
          <w:lang w:val="en-US"/>
        </w:rPr>
        <w:t xml:space="preserve">International Language Academy </w:t>
      </w:r>
      <w:proofErr w:type="spellStart"/>
      <w:r w:rsidR="00493360" w:rsidRPr="008A7A72">
        <w:rPr>
          <w:rFonts w:asciiTheme="minorHAnsi" w:hAnsiTheme="minorHAnsi" w:cstheme="minorBidi"/>
          <w:color w:val="auto"/>
          <w:lang w:val="en-US"/>
        </w:rPr>
        <w:t>Srl</w:t>
      </w:r>
      <w:proofErr w:type="spellEnd"/>
      <w:r w:rsidR="00464898" w:rsidRPr="008A7A72">
        <w:rPr>
          <w:rFonts w:asciiTheme="minorHAnsi" w:hAnsiTheme="minorHAnsi" w:cstheme="minorBidi"/>
          <w:color w:val="auto"/>
          <w:lang w:val="en-US"/>
        </w:rPr>
        <w:br/>
      </w:r>
      <w:proofErr w:type="spellStart"/>
      <w:r w:rsidR="00464898" w:rsidRPr="008A7A72">
        <w:rPr>
          <w:rFonts w:asciiTheme="minorHAnsi" w:hAnsiTheme="minorHAnsi" w:cstheme="minorBidi"/>
          <w:color w:val="auto"/>
          <w:lang w:val="en-US"/>
        </w:rPr>
        <w:t>Cassa</w:t>
      </w:r>
      <w:proofErr w:type="spellEnd"/>
      <w:r w:rsidR="00464898" w:rsidRPr="008A7A72">
        <w:rPr>
          <w:rFonts w:asciiTheme="minorHAnsi" w:hAnsiTheme="minorHAnsi" w:cstheme="minorBidi"/>
          <w:color w:val="auto"/>
          <w:lang w:val="en-US"/>
        </w:rPr>
        <w:t xml:space="preserve"> di </w:t>
      </w:r>
      <w:proofErr w:type="spellStart"/>
      <w:r w:rsidR="00464898" w:rsidRPr="008A7A72">
        <w:rPr>
          <w:rFonts w:asciiTheme="minorHAnsi" w:hAnsiTheme="minorHAnsi" w:cstheme="minorBidi"/>
          <w:color w:val="auto"/>
          <w:lang w:val="en-US"/>
        </w:rPr>
        <w:t>Risparmio</w:t>
      </w:r>
      <w:proofErr w:type="spellEnd"/>
      <w:r w:rsidR="00464898" w:rsidRPr="008A7A72">
        <w:rPr>
          <w:rFonts w:asciiTheme="minorHAnsi" w:hAnsiTheme="minorHAnsi" w:cstheme="minorBidi"/>
          <w:color w:val="auto"/>
          <w:lang w:val="en-US"/>
        </w:rPr>
        <w:t xml:space="preserve"> di </w:t>
      </w:r>
      <w:proofErr w:type="spellStart"/>
      <w:r w:rsidR="00464898" w:rsidRPr="008A7A72">
        <w:rPr>
          <w:rFonts w:asciiTheme="minorHAnsi" w:hAnsiTheme="minorHAnsi" w:cstheme="minorBidi"/>
          <w:color w:val="auto"/>
          <w:lang w:val="en-US"/>
        </w:rPr>
        <w:t>Fermo</w:t>
      </w:r>
      <w:proofErr w:type="spellEnd"/>
      <w:r w:rsidR="00464898" w:rsidRPr="008A7A72">
        <w:rPr>
          <w:rFonts w:asciiTheme="minorHAnsi" w:hAnsiTheme="minorHAnsi" w:cstheme="minorBidi"/>
          <w:color w:val="auto"/>
          <w:lang w:val="en-US"/>
        </w:rPr>
        <w:br/>
        <w:t xml:space="preserve">Via Don Ernesto Ricci,1 – 63900 </w:t>
      </w:r>
      <w:proofErr w:type="spellStart"/>
      <w:r w:rsidR="00464898" w:rsidRPr="008A7A72">
        <w:rPr>
          <w:rFonts w:asciiTheme="minorHAnsi" w:hAnsiTheme="minorHAnsi" w:cstheme="minorBidi"/>
          <w:color w:val="auto"/>
          <w:lang w:val="en-US"/>
        </w:rPr>
        <w:t>Fermo</w:t>
      </w:r>
      <w:proofErr w:type="spellEnd"/>
      <w:r w:rsidR="00464898" w:rsidRPr="008A7A72">
        <w:rPr>
          <w:rFonts w:asciiTheme="minorHAnsi" w:hAnsiTheme="minorHAnsi" w:cstheme="minorBidi"/>
          <w:color w:val="auto"/>
          <w:lang w:val="en-US"/>
        </w:rPr>
        <w:t xml:space="preserve"> (FM) – Italy</w:t>
      </w:r>
    </w:p>
    <w:p w:rsidR="00493360" w:rsidRPr="008A7A72" w:rsidRDefault="00464898" w:rsidP="00952605">
      <w:pPr>
        <w:pStyle w:val="Default"/>
        <w:rPr>
          <w:rFonts w:asciiTheme="minorHAnsi" w:hAnsiTheme="minorHAnsi" w:cstheme="minorBidi"/>
          <w:color w:val="auto"/>
          <w:lang w:val="en-US"/>
        </w:rPr>
      </w:pPr>
      <w:r w:rsidRPr="008A7A72">
        <w:rPr>
          <w:rFonts w:asciiTheme="minorHAnsi" w:hAnsiTheme="minorHAnsi" w:cstheme="minorBidi"/>
          <w:color w:val="auto"/>
          <w:lang w:val="en-US"/>
        </w:rPr>
        <w:t>IBAN:  IT</w:t>
      </w:r>
      <w:r w:rsidR="00493360" w:rsidRPr="008A7A72">
        <w:rPr>
          <w:rFonts w:asciiTheme="minorHAnsi" w:hAnsiTheme="minorHAnsi" w:cstheme="minorBidi"/>
          <w:color w:val="auto"/>
          <w:lang w:val="en-US"/>
        </w:rPr>
        <w:t>68F0615069450CC0010090985</w:t>
      </w:r>
    </w:p>
    <w:p w:rsidR="00464898" w:rsidRPr="008A7A72" w:rsidRDefault="00464898" w:rsidP="00952605">
      <w:pPr>
        <w:pStyle w:val="Default"/>
        <w:rPr>
          <w:rFonts w:asciiTheme="minorHAnsi" w:hAnsiTheme="minorHAnsi" w:cstheme="minorBidi"/>
          <w:color w:val="auto"/>
          <w:lang w:val="en-US"/>
        </w:rPr>
      </w:pPr>
      <w:r w:rsidRPr="008A7A72">
        <w:rPr>
          <w:rFonts w:asciiTheme="minorHAnsi" w:hAnsiTheme="minorHAnsi" w:cstheme="minorBidi"/>
          <w:color w:val="auto"/>
          <w:lang w:val="en-US"/>
        </w:rPr>
        <w:t>BIC-Swift:  CRFEIT3F</w:t>
      </w:r>
      <w:r w:rsidRPr="008A7A72">
        <w:rPr>
          <w:rFonts w:asciiTheme="minorHAnsi" w:hAnsiTheme="minorHAnsi" w:cstheme="minorBidi"/>
          <w:color w:val="auto"/>
          <w:lang w:val="en-US"/>
        </w:rPr>
        <w:br/>
        <w:t>In the reference of the international order please write” Registration Fees + your name”</w:t>
      </w:r>
      <w:r w:rsidR="00835FD6" w:rsidRPr="008A7A72">
        <w:rPr>
          <w:rFonts w:asciiTheme="minorHAnsi" w:hAnsiTheme="minorHAnsi" w:cstheme="minorBidi"/>
          <w:color w:val="auto"/>
          <w:lang w:val="en-US"/>
        </w:rPr>
        <w:t>.</w:t>
      </w:r>
    </w:p>
    <w:p w:rsidR="00835FD6" w:rsidRPr="008A7A72" w:rsidRDefault="00835FD6" w:rsidP="00952605">
      <w:pPr>
        <w:pStyle w:val="Default"/>
        <w:rPr>
          <w:rFonts w:asciiTheme="minorHAnsi" w:hAnsiTheme="minorHAnsi" w:cstheme="minorBidi"/>
          <w:color w:val="auto"/>
          <w:lang w:val="en-US"/>
        </w:rPr>
      </w:pPr>
      <w:r w:rsidRPr="008A7A72">
        <w:rPr>
          <w:rFonts w:asciiTheme="minorHAnsi" w:hAnsiTheme="minorHAnsi" w:cstheme="minorBidi"/>
          <w:color w:val="auto"/>
          <w:lang w:val="en-US"/>
        </w:rPr>
        <w:t xml:space="preserve">Please forward via mail the receipt of your payment </w:t>
      </w:r>
      <w:proofErr w:type="gramStart"/>
      <w:r w:rsidRPr="008A7A72">
        <w:rPr>
          <w:rFonts w:asciiTheme="minorHAnsi" w:hAnsiTheme="minorHAnsi" w:cstheme="minorBidi"/>
          <w:color w:val="auto"/>
          <w:lang w:val="en-US"/>
        </w:rPr>
        <w:t>in order to</w:t>
      </w:r>
      <w:proofErr w:type="gramEnd"/>
      <w:r w:rsidRPr="008A7A72">
        <w:rPr>
          <w:rFonts w:asciiTheme="minorHAnsi" w:hAnsiTheme="minorHAnsi" w:cstheme="minorBidi"/>
          <w:color w:val="auto"/>
          <w:lang w:val="en-US"/>
        </w:rPr>
        <w:t xml:space="preserve"> finalise your registration</w:t>
      </w:r>
      <w:r w:rsidR="00D11DBA" w:rsidRPr="008A7A72">
        <w:rPr>
          <w:rFonts w:asciiTheme="minorHAnsi" w:hAnsiTheme="minorHAnsi" w:cstheme="minorBidi"/>
          <w:color w:val="auto"/>
          <w:lang w:val="en-US"/>
        </w:rPr>
        <w:t xml:space="preserve"> together with a deposit of 100 Euro. The balance must be settled at least 15 days before the starting date of the course. </w:t>
      </w:r>
      <w:r w:rsidR="00D11DBA" w:rsidRPr="008A7A72">
        <w:rPr>
          <w:rFonts w:asciiTheme="minorHAnsi" w:hAnsiTheme="minorHAnsi" w:cstheme="minorBidi"/>
          <w:color w:val="auto"/>
          <w:lang w:val="en-US"/>
        </w:rPr>
        <w:br/>
      </w:r>
    </w:p>
    <w:p w:rsidR="00205DBA" w:rsidRPr="008A7A72" w:rsidRDefault="00447CD0" w:rsidP="007344D7">
      <w:pPr>
        <w:rPr>
          <w:sz w:val="24"/>
          <w:szCs w:val="24"/>
        </w:rPr>
      </w:pPr>
      <w:r w:rsidRPr="009719F2">
        <w:rPr>
          <w:b/>
          <w:sz w:val="24"/>
          <w:szCs w:val="24"/>
        </w:rPr>
        <w:t>Accommodation</w:t>
      </w:r>
      <w:r w:rsidR="00010D3F">
        <w:rPr>
          <w:b/>
          <w:sz w:val="24"/>
          <w:szCs w:val="24"/>
        </w:rPr>
        <w:t xml:space="preserve"> in </w:t>
      </w:r>
      <w:proofErr w:type="spellStart"/>
      <w:r w:rsidR="00010D3F">
        <w:rPr>
          <w:b/>
          <w:sz w:val="24"/>
          <w:szCs w:val="24"/>
        </w:rPr>
        <w:t>Fermo</w:t>
      </w:r>
      <w:proofErr w:type="spellEnd"/>
      <w:r w:rsidRPr="009719F2">
        <w:rPr>
          <w:b/>
          <w:sz w:val="24"/>
          <w:szCs w:val="24"/>
        </w:rPr>
        <w:br/>
      </w:r>
      <w:r w:rsidRPr="008A7A72">
        <w:rPr>
          <w:sz w:val="24"/>
          <w:szCs w:val="24"/>
        </w:rPr>
        <w:t xml:space="preserve">We </w:t>
      </w:r>
      <w:r w:rsidR="00010D3F" w:rsidRPr="008A7A72">
        <w:rPr>
          <w:sz w:val="24"/>
          <w:szCs w:val="24"/>
        </w:rPr>
        <w:t xml:space="preserve">have an agreement with </w:t>
      </w:r>
      <w:proofErr w:type="gramStart"/>
      <w:r w:rsidR="008A7A72">
        <w:rPr>
          <w:sz w:val="24"/>
          <w:szCs w:val="24"/>
        </w:rPr>
        <w:t xml:space="preserve">a </w:t>
      </w:r>
      <w:r w:rsidR="00010D3F" w:rsidRPr="008A7A72">
        <w:rPr>
          <w:sz w:val="24"/>
          <w:szCs w:val="24"/>
        </w:rPr>
        <w:t xml:space="preserve"> Hotel</w:t>
      </w:r>
      <w:proofErr w:type="gramEnd"/>
      <w:r w:rsidR="008A7A72">
        <w:rPr>
          <w:sz w:val="24"/>
          <w:szCs w:val="24"/>
        </w:rPr>
        <w:t xml:space="preserve">*** in </w:t>
      </w:r>
      <w:proofErr w:type="spellStart"/>
      <w:r w:rsidR="008A7A72">
        <w:rPr>
          <w:sz w:val="24"/>
          <w:szCs w:val="24"/>
        </w:rPr>
        <w:t>Fermo</w:t>
      </w:r>
      <w:proofErr w:type="spellEnd"/>
      <w:r w:rsidR="005D111A" w:rsidRPr="008A7A72">
        <w:rPr>
          <w:sz w:val="24"/>
          <w:szCs w:val="24"/>
        </w:rPr>
        <w:t>. Our</w:t>
      </w:r>
      <w:r w:rsidR="00010D3F" w:rsidRPr="008A7A72">
        <w:rPr>
          <w:sz w:val="24"/>
          <w:szCs w:val="24"/>
        </w:rPr>
        <w:t xml:space="preserve"> candidates can profit by a special offer during their stay:</w:t>
      </w:r>
      <w:r w:rsidR="00304D1B" w:rsidRPr="008A7A72">
        <w:rPr>
          <w:sz w:val="24"/>
          <w:szCs w:val="24"/>
        </w:rPr>
        <w:t xml:space="preserve"> </w:t>
      </w:r>
      <w:r w:rsidR="00010D3F" w:rsidRPr="008A7A72">
        <w:rPr>
          <w:sz w:val="24"/>
          <w:szCs w:val="24"/>
        </w:rPr>
        <w:t xml:space="preserve">Double Room </w:t>
      </w:r>
      <w:r w:rsidR="00304D1B" w:rsidRPr="008A7A72">
        <w:rPr>
          <w:sz w:val="24"/>
          <w:szCs w:val="24"/>
        </w:rPr>
        <w:t xml:space="preserve">(B&amp;B), </w:t>
      </w:r>
      <w:r w:rsidR="00010D3F" w:rsidRPr="008A7A72">
        <w:rPr>
          <w:sz w:val="24"/>
          <w:szCs w:val="24"/>
        </w:rPr>
        <w:t>Single Use Euro 40</w:t>
      </w:r>
      <w:r w:rsidR="00304D1B" w:rsidRPr="008A7A72">
        <w:rPr>
          <w:sz w:val="24"/>
          <w:szCs w:val="24"/>
        </w:rPr>
        <w:t xml:space="preserve"> per night, 2 occupants 60 Euro</w:t>
      </w:r>
      <w:r w:rsidR="00010D3F" w:rsidRPr="008A7A72">
        <w:rPr>
          <w:sz w:val="24"/>
          <w:szCs w:val="24"/>
        </w:rPr>
        <w:t xml:space="preserve"> per </w:t>
      </w:r>
      <w:r w:rsidR="00304D1B" w:rsidRPr="008A7A72">
        <w:rPr>
          <w:sz w:val="24"/>
          <w:szCs w:val="24"/>
        </w:rPr>
        <w:t>night.</w:t>
      </w:r>
      <w:r w:rsidR="00304D1B" w:rsidRPr="008A7A72">
        <w:rPr>
          <w:sz w:val="24"/>
          <w:szCs w:val="24"/>
        </w:rPr>
        <w:br/>
      </w:r>
      <w:proofErr w:type="gramStart"/>
      <w:r w:rsidR="00304D1B" w:rsidRPr="008A7A72">
        <w:rPr>
          <w:sz w:val="24"/>
          <w:szCs w:val="24"/>
        </w:rPr>
        <w:t>In order to</w:t>
      </w:r>
      <w:proofErr w:type="gramEnd"/>
      <w:r w:rsidR="00304D1B" w:rsidRPr="008A7A72">
        <w:rPr>
          <w:sz w:val="24"/>
          <w:szCs w:val="24"/>
        </w:rPr>
        <w:t xml:space="preserve"> get this discounted rate, we need to make a pre-booking for you. </w:t>
      </w:r>
      <w:r w:rsidR="00464898" w:rsidRPr="008A7A72">
        <w:rPr>
          <w:sz w:val="24"/>
          <w:szCs w:val="24"/>
        </w:rPr>
        <w:t xml:space="preserve">You will pay the room </w:t>
      </w:r>
      <w:r w:rsidR="00304D1B" w:rsidRPr="008A7A72">
        <w:rPr>
          <w:sz w:val="24"/>
          <w:szCs w:val="24"/>
        </w:rPr>
        <w:t>directly to the hotel</w:t>
      </w:r>
      <w:r w:rsidR="008A7A72">
        <w:rPr>
          <w:sz w:val="24"/>
          <w:szCs w:val="24"/>
        </w:rPr>
        <w:t>.</w:t>
      </w:r>
    </w:p>
    <w:sectPr w:rsidR="00205DBA" w:rsidRPr="008A7A72" w:rsidSect="00464898">
      <w:pgSz w:w="12240" w:h="15840"/>
      <w:pgMar w:top="709"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Segoe UI"/>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44D7"/>
    <w:rsid w:val="00010D3F"/>
    <w:rsid w:val="000C375A"/>
    <w:rsid w:val="00155D7E"/>
    <w:rsid w:val="00185481"/>
    <w:rsid w:val="00205DBA"/>
    <w:rsid w:val="002A0493"/>
    <w:rsid w:val="00304D1B"/>
    <w:rsid w:val="003C7A82"/>
    <w:rsid w:val="00447CD0"/>
    <w:rsid w:val="00464898"/>
    <w:rsid w:val="00493360"/>
    <w:rsid w:val="005B7A76"/>
    <w:rsid w:val="005D111A"/>
    <w:rsid w:val="007344D7"/>
    <w:rsid w:val="007B42DD"/>
    <w:rsid w:val="00831A6C"/>
    <w:rsid w:val="0083516A"/>
    <w:rsid w:val="00835FD6"/>
    <w:rsid w:val="008635A6"/>
    <w:rsid w:val="008A7A72"/>
    <w:rsid w:val="008B0F22"/>
    <w:rsid w:val="00952605"/>
    <w:rsid w:val="009719F2"/>
    <w:rsid w:val="009843B3"/>
    <w:rsid w:val="00AC7D10"/>
    <w:rsid w:val="00B54C3F"/>
    <w:rsid w:val="00B77F62"/>
    <w:rsid w:val="00C21DB9"/>
    <w:rsid w:val="00C6106A"/>
    <w:rsid w:val="00C92EC9"/>
    <w:rsid w:val="00C937D5"/>
    <w:rsid w:val="00CA3DB1"/>
    <w:rsid w:val="00D11DBA"/>
    <w:rsid w:val="00FC0F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CE39CB"/>
  <w15:docId w15:val="{DFAA2850-D442-44D6-8EF9-E99FDD17F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83516A"/>
    <w:rPr>
      <w:color w:val="0000FF" w:themeColor="hyperlink"/>
      <w:u w:val="single"/>
    </w:rPr>
  </w:style>
  <w:style w:type="table" w:styleId="Grigliatabella">
    <w:name w:val="Table Grid"/>
    <w:basedOn w:val="Tabellanormale"/>
    <w:uiPriority w:val="59"/>
    <w:rsid w:val="00B77F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B77F6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77F62"/>
    <w:rPr>
      <w:rFonts w:ascii="Tahoma" w:hAnsi="Tahoma" w:cs="Tahoma"/>
      <w:sz w:val="16"/>
      <w:szCs w:val="16"/>
    </w:rPr>
  </w:style>
  <w:style w:type="paragraph" w:customStyle="1" w:styleId="Default">
    <w:name w:val="Default"/>
    <w:rsid w:val="00952605"/>
    <w:pPr>
      <w:autoSpaceDE w:val="0"/>
      <w:autoSpaceDN w:val="0"/>
      <w:adjustRightInd w:val="0"/>
      <w:spacing w:after="0" w:line="240" w:lineRule="auto"/>
    </w:pPr>
    <w:rPr>
      <w:rFonts w:ascii="Calibri" w:hAnsi="Calibri" w:cs="Calibri"/>
      <w:color w:val="000000"/>
      <w:sz w:val="24"/>
      <w:szCs w:val="24"/>
      <w:lang w:val="it-IT"/>
    </w:rPr>
  </w:style>
  <w:style w:type="character" w:styleId="Menzionenonrisolta">
    <w:name w:val="Unresolved Mention"/>
    <w:basedOn w:val="Carpredefinitoparagrafo"/>
    <w:uiPriority w:val="99"/>
    <w:semiHidden/>
    <w:unhideWhenUsed/>
    <w:rsid w:val="00304D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4953262">
      <w:bodyDiv w:val="1"/>
      <w:marLeft w:val="0"/>
      <w:marRight w:val="0"/>
      <w:marTop w:val="0"/>
      <w:marBottom w:val="0"/>
      <w:divBdr>
        <w:top w:val="none" w:sz="0" w:space="0" w:color="auto"/>
        <w:left w:val="none" w:sz="0" w:space="0" w:color="auto"/>
        <w:bottom w:val="none" w:sz="0" w:space="0" w:color="auto"/>
        <w:right w:val="none" w:sz="0" w:space="0" w:color="auto"/>
      </w:divBdr>
    </w:div>
    <w:div w:id="1344745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glottodrama.eu" TargetMode="External"/><Relationship Id="rId4" Type="http://schemas.openxmlformats.org/officeDocument/2006/relationships/image" Target="media/image1.t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826</Words>
  <Characters>4709</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novacultur</dc:creator>
  <cp:lastModifiedBy>novacultur</cp:lastModifiedBy>
  <cp:revision>2</cp:revision>
  <dcterms:created xsi:type="dcterms:W3CDTF">2018-01-10T15:06:00Z</dcterms:created>
  <dcterms:modified xsi:type="dcterms:W3CDTF">2018-01-10T15:06:00Z</dcterms:modified>
</cp:coreProperties>
</file>